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EE" w:rsidRPr="00997503" w:rsidRDefault="001135EE" w:rsidP="00997503">
      <w:pPr>
        <w:rPr>
          <w:rFonts w:asciiTheme="minorBidi" w:hAnsiTheme="minorBidi" w:cstheme="minorBidi"/>
          <w:sz w:val="24"/>
          <w:szCs w:val="24"/>
          <w:rtl/>
          <w:lang w:bidi="fa-IR"/>
        </w:rPr>
      </w:pPr>
      <w:r w:rsidRPr="008562F0">
        <w:rPr>
          <w:rFonts w:ascii="Times New Roman" w:hAnsi="Times New Roman" w:cs="Times New Roman"/>
          <w:b/>
          <w:bCs/>
          <w:sz w:val="24"/>
          <w:szCs w:val="24"/>
          <w:lang w:bidi="fa-IR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8562F0">
        <w:rPr>
          <w:rFonts w:ascii="Times New Roman" w:hAnsi="Times New Roman" w:cs="Times New Roman"/>
          <w:b/>
          <w:bCs/>
          <w:sz w:val="24"/>
          <w:szCs w:val="24"/>
          <w:lang w:bidi="fa-IR"/>
        </w:rPr>
        <w:t>1</w:t>
      </w:r>
      <w:r w:rsidR="00997503">
        <w:rPr>
          <w:rFonts w:ascii="Times New Roman" w:hAnsi="Times New Roman" w:cs="Times New Roman"/>
          <w:b/>
          <w:bCs/>
          <w:sz w:val="24"/>
          <w:szCs w:val="24"/>
          <w:lang w:bidi="fa-IR"/>
        </w:rPr>
        <w:t>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997503">
        <w:rPr>
          <w:rFonts w:asciiTheme="minorBidi" w:hAnsiTheme="minorBidi" w:cstheme="minorBidi"/>
          <w:sz w:val="24"/>
          <w:szCs w:val="24"/>
          <w:lang w:bidi="fa-IR"/>
        </w:rPr>
        <w:t>Dev</w:t>
      </w:r>
      <w:bookmarkStart w:id="0" w:name="_GoBack"/>
      <w:bookmarkEnd w:id="0"/>
      <w:r w:rsidRPr="00997503">
        <w:rPr>
          <w:rFonts w:asciiTheme="minorBidi" w:hAnsiTheme="minorBidi" w:cstheme="minorBidi"/>
          <w:sz w:val="24"/>
          <w:szCs w:val="24"/>
          <w:lang w:bidi="fa-IR"/>
        </w:rPr>
        <w:t xml:space="preserve">elopment of immature stages of </w:t>
      </w:r>
      <w:r w:rsidRPr="00997503">
        <w:rPr>
          <w:rFonts w:asciiTheme="minorBidi" w:hAnsiTheme="minorBidi" w:cstheme="minorBidi"/>
          <w:i/>
          <w:iCs/>
          <w:sz w:val="24"/>
          <w:szCs w:val="24"/>
          <w:lang w:bidi="fa-IR"/>
        </w:rPr>
        <w:t xml:space="preserve">H. </w:t>
      </w:r>
      <w:proofErr w:type="spellStart"/>
      <w:r w:rsidRPr="00997503">
        <w:rPr>
          <w:rFonts w:asciiTheme="minorBidi" w:hAnsiTheme="minorBidi" w:cstheme="minorBidi"/>
          <w:i/>
          <w:iCs/>
          <w:sz w:val="24"/>
          <w:szCs w:val="24"/>
          <w:lang w:bidi="fa-IR"/>
        </w:rPr>
        <w:t>variegata</w:t>
      </w:r>
      <w:proofErr w:type="spellEnd"/>
      <w:r w:rsidRPr="00997503">
        <w:rPr>
          <w:rFonts w:asciiTheme="minorBidi" w:hAnsiTheme="minorBidi" w:cstheme="minorBidi"/>
          <w:sz w:val="24"/>
          <w:szCs w:val="24"/>
          <w:lang w:bidi="fa-IR"/>
        </w:rPr>
        <w:t xml:space="preserve"> feeding on </w:t>
      </w:r>
      <w:r w:rsidRPr="00997503">
        <w:rPr>
          <w:rFonts w:asciiTheme="minorBidi" w:hAnsiTheme="minorBidi" w:cstheme="minorBidi"/>
          <w:i/>
          <w:iCs/>
          <w:sz w:val="24"/>
          <w:szCs w:val="24"/>
          <w:lang w:bidi="fa-IR"/>
        </w:rPr>
        <w:t xml:space="preserve">A. </w:t>
      </w:r>
      <w:proofErr w:type="spellStart"/>
      <w:r w:rsidRPr="00997503">
        <w:rPr>
          <w:rFonts w:asciiTheme="minorBidi" w:hAnsiTheme="minorBidi" w:cstheme="minorBidi"/>
          <w:i/>
          <w:iCs/>
          <w:sz w:val="24"/>
          <w:szCs w:val="24"/>
          <w:lang w:bidi="fa-IR"/>
        </w:rPr>
        <w:t>gossypii</w:t>
      </w:r>
      <w:proofErr w:type="spellEnd"/>
      <w:r w:rsidRPr="00997503">
        <w:rPr>
          <w:rFonts w:asciiTheme="minorBidi" w:hAnsiTheme="minorBidi" w:cstheme="minorBidi"/>
          <w:sz w:val="24"/>
          <w:szCs w:val="24"/>
          <w:lang w:bidi="fa-IR"/>
        </w:rPr>
        <w:t xml:space="preserve"> reared on cucumber plants amended with three </w:t>
      </w:r>
      <w:proofErr w:type="spellStart"/>
      <w:r w:rsidRPr="00997503">
        <w:rPr>
          <w:rFonts w:asciiTheme="minorBidi" w:hAnsiTheme="minorBidi" w:cstheme="minorBidi"/>
          <w:sz w:val="24"/>
          <w:szCs w:val="24"/>
          <w:lang w:bidi="fa-IR"/>
        </w:rPr>
        <w:t>vermicompost</w:t>
      </w:r>
      <w:proofErr w:type="spellEnd"/>
      <w:r w:rsidRPr="00997503">
        <w:rPr>
          <w:rFonts w:asciiTheme="minorBidi" w:hAnsiTheme="minorBidi" w:cstheme="minorBidi"/>
          <w:sz w:val="24"/>
          <w:szCs w:val="24"/>
          <w:lang w:bidi="fa-IR"/>
        </w:rPr>
        <w:t xml:space="preserve"> concentrations.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14"/>
        <w:gridCol w:w="2214"/>
        <w:gridCol w:w="2214"/>
      </w:tblGrid>
      <w:tr w:rsidR="001135EE" w:rsidRPr="00D220B7" w:rsidTr="00A548D7">
        <w:tc>
          <w:tcPr>
            <w:tcW w:w="2376" w:type="dxa"/>
            <w:tcBorders>
              <w:top w:val="double" w:sz="4" w:space="0" w:color="auto"/>
              <w:bottom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Parameter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Vermicompost</w:t>
            </w:r>
            <w:proofErr w:type="spellEnd"/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0%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Vermicompost</w:t>
            </w:r>
            <w:proofErr w:type="spellEnd"/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15%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Vermicompost</w:t>
            </w:r>
            <w:proofErr w:type="spellEnd"/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30%</w:t>
            </w:r>
          </w:p>
        </w:tc>
      </w:tr>
      <w:tr w:rsidR="001135EE" w:rsidRPr="00D220B7" w:rsidTr="00A548D7">
        <w:tc>
          <w:tcPr>
            <w:tcW w:w="2376" w:type="dxa"/>
            <w:tcBorders>
              <w:top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Egg incubation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1135EE" w:rsidRPr="00D220B7" w:rsidRDefault="001135EE" w:rsidP="00A548D7">
            <w:pPr>
              <w:bidi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2.48±0.50a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2.51±0.54a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2.61±0.49a</w:t>
            </w:r>
          </w:p>
        </w:tc>
      </w:tr>
      <w:tr w:rsidR="001135EE" w:rsidRPr="00D220B7" w:rsidTr="00A548D7">
        <w:tc>
          <w:tcPr>
            <w:tcW w:w="2376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First instar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1.63±0.63a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bidi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1.56±0.54a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1.71±0.74a</w:t>
            </w:r>
          </w:p>
        </w:tc>
      </w:tr>
      <w:tr w:rsidR="001135EE" w:rsidRPr="00D220B7" w:rsidTr="00A548D7">
        <w:tc>
          <w:tcPr>
            <w:tcW w:w="2376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Second instar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1.59±0.57a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1.85±0.65a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1.79±0.45a</w:t>
            </w:r>
          </w:p>
        </w:tc>
      </w:tr>
      <w:tr w:rsidR="001135EE" w:rsidRPr="00D220B7" w:rsidTr="00A548D7">
        <w:tc>
          <w:tcPr>
            <w:tcW w:w="2376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Third instar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1.85±0.36a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1.77±0.52a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1.67±0.56a</w:t>
            </w:r>
          </w:p>
        </w:tc>
      </w:tr>
      <w:tr w:rsidR="001135EE" w:rsidRPr="00D220B7" w:rsidTr="00A548D7">
        <w:tc>
          <w:tcPr>
            <w:tcW w:w="2376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Fourth instar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2.07±0.38a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1.92±0.40a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1.55±0.61b</w:t>
            </w:r>
          </w:p>
        </w:tc>
      </w:tr>
      <w:tr w:rsidR="001135EE" w:rsidRPr="00D220B7" w:rsidTr="00A548D7">
        <w:tc>
          <w:tcPr>
            <w:tcW w:w="2376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developmental time of </w:t>
            </w: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larva</w:t>
            </w:r>
          </w:p>
        </w:tc>
        <w:tc>
          <w:tcPr>
            <w:tcW w:w="2214" w:type="dxa"/>
            <w:vAlign w:val="center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7.15±0.53a</w:t>
            </w:r>
          </w:p>
        </w:tc>
        <w:tc>
          <w:tcPr>
            <w:tcW w:w="2214" w:type="dxa"/>
            <w:vAlign w:val="center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7.10±0.59a</w:t>
            </w:r>
          </w:p>
        </w:tc>
        <w:tc>
          <w:tcPr>
            <w:tcW w:w="2214" w:type="dxa"/>
            <w:vAlign w:val="center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6.71±0.63b</w:t>
            </w:r>
          </w:p>
        </w:tc>
      </w:tr>
      <w:tr w:rsidR="001135EE" w:rsidRPr="00D220B7" w:rsidTr="00A548D7">
        <w:tc>
          <w:tcPr>
            <w:tcW w:w="2376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Pupal period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3.78±0.42a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3.81±0.44a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4.18±0.63b</w:t>
            </w:r>
          </w:p>
        </w:tc>
      </w:tr>
      <w:tr w:rsidR="001135EE" w:rsidRPr="00D220B7" w:rsidTr="00A548D7">
        <w:tc>
          <w:tcPr>
            <w:tcW w:w="2376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Immature stage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13.48±0.85a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13.44±0.71a</w:t>
            </w:r>
          </w:p>
        </w:tc>
        <w:tc>
          <w:tcPr>
            <w:tcW w:w="2214" w:type="dxa"/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13.51±0.84a</w:t>
            </w:r>
          </w:p>
        </w:tc>
      </w:tr>
      <w:tr w:rsidR="001135EE" w:rsidRPr="00D220B7" w:rsidTr="00A548D7">
        <w:tc>
          <w:tcPr>
            <w:tcW w:w="2376" w:type="dxa"/>
            <w:tcBorders>
              <w:bottom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Survival rate%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41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57.14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1135EE" w:rsidRPr="00D220B7" w:rsidRDefault="001135EE" w:rsidP="00A5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220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</w:tbl>
    <w:p w:rsidR="001135EE" w:rsidRPr="00FA3F70" w:rsidRDefault="001135EE" w:rsidP="001135EE">
      <w:pPr>
        <w:rPr>
          <w:i/>
        </w:rPr>
      </w:pPr>
      <w:r w:rsidRPr="00FA3F7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Differences among different </w:t>
      </w:r>
      <w:proofErr w:type="spellStart"/>
      <w:r w:rsidRPr="00FA3F7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vermicompost</w:t>
      </w:r>
      <w:proofErr w:type="spellEnd"/>
      <w:r w:rsidRPr="00FA3F7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concentration were determined by Tukey test. In columns, mean values followed by the same letter are not significantly different (P &gt; 0.05).</w:t>
      </w:r>
      <w:r w:rsidRPr="00FA3F70" w:rsidDel="004D79E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5C774D" w:rsidRDefault="005C774D"/>
    <w:sectPr w:rsidR="005C774D" w:rsidSect="00357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EE"/>
    <w:rsid w:val="001135EE"/>
    <w:rsid w:val="005C774D"/>
    <w:rsid w:val="00997503"/>
    <w:rsid w:val="00D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1FBFD7-8B01-434C-8AAF-EBD707D3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5EE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13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arya-system</dc:creator>
  <cp:lastModifiedBy>Jabraeil Razmjou</cp:lastModifiedBy>
  <cp:revision>3</cp:revision>
  <dcterms:created xsi:type="dcterms:W3CDTF">2015-05-04T02:46:00Z</dcterms:created>
  <dcterms:modified xsi:type="dcterms:W3CDTF">2015-12-29T21:34:00Z</dcterms:modified>
</cp:coreProperties>
</file>